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0A" w:rsidRDefault="00AF680A" w:rsidP="00AF680A">
      <w:pPr>
        <w:pStyle w:val="1"/>
        <w:ind w:left="0"/>
        <w:jc w:val="right"/>
      </w:pPr>
      <w:bookmarkStart w:id="0" w:name="_GoBack"/>
      <w:bookmarkEnd w:id="0"/>
      <w:r>
        <w:t xml:space="preserve">Приложение№1 </w:t>
      </w:r>
    </w:p>
    <w:p w:rsidR="00AF680A" w:rsidRDefault="00AF680A" w:rsidP="00AF680A">
      <w:pPr>
        <w:pStyle w:val="1"/>
        <w:ind w:left="0"/>
        <w:jc w:val="right"/>
      </w:pPr>
      <w:r>
        <w:t xml:space="preserve">к </w:t>
      </w:r>
      <w:r w:rsidRPr="0064321D">
        <w:t xml:space="preserve">ООП ООО </w:t>
      </w:r>
    </w:p>
    <w:p w:rsidR="00AF680A" w:rsidRDefault="00AF680A" w:rsidP="00AF680A">
      <w:pPr>
        <w:pStyle w:val="1"/>
        <w:ind w:left="0"/>
        <w:jc w:val="right"/>
      </w:pPr>
      <w:r w:rsidRPr="0064321D">
        <w:t>ФГОС-2022</w:t>
      </w:r>
      <w:r>
        <w:t>г.</w:t>
      </w:r>
    </w:p>
    <w:p w:rsidR="00AF680A" w:rsidRDefault="00AF680A" w:rsidP="00AF680A">
      <w:pPr>
        <w:rPr>
          <w:lang w:eastAsia="ar-SA"/>
        </w:rPr>
      </w:pPr>
    </w:p>
    <w:p w:rsidR="00AF680A" w:rsidRDefault="00AF680A" w:rsidP="00AF680A">
      <w:pPr>
        <w:rPr>
          <w:lang w:eastAsia="ar-SA"/>
        </w:rPr>
      </w:pPr>
    </w:p>
    <w:p w:rsidR="00AF680A" w:rsidRDefault="00AF680A" w:rsidP="00AF680A">
      <w:pPr>
        <w:rPr>
          <w:lang w:eastAsia="ar-SA"/>
        </w:rPr>
      </w:pPr>
    </w:p>
    <w:p w:rsidR="00AF680A" w:rsidRDefault="00AF680A" w:rsidP="00AF680A">
      <w:pPr>
        <w:rPr>
          <w:lang w:eastAsia="ar-SA"/>
        </w:rPr>
      </w:pPr>
      <w:r>
        <w:t xml:space="preserve">                                            </w:t>
      </w:r>
    </w:p>
    <w:p w:rsidR="00AF680A" w:rsidRDefault="00AF680A" w:rsidP="00AF680A">
      <w:pPr>
        <w:rPr>
          <w:lang w:eastAsia="ar-SA"/>
        </w:rPr>
      </w:pPr>
    </w:p>
    <w:p w:rsidR="00AF680A" w:rsidRDefault="00AF680A" w:rsidP="00AF680A">
      <w:pPr>
        <w:rPr>
          <w:lang w:eastAsia="ar-SA"/>
        </w:rPr>
      </w:pPr>
    </w:p>
    <w:p w:rsidR="00AF680A" w:rsidRDefault="00AF680A" w:rsidP="00AF680A">
      <w:pPr>
        <w:rPr>
          <w:lang w:eastAsia="ar-SA"/>
        </w:rPr>
      </w:pPr>
    </w:p>
    <w:p w:rsidR="00AF680A" w:rsidRDefault="00AF680A" w:rsidP="00AF680A">
      <w:pPr>
        <w:rPr>
          <w:lang w:eastAsia="ar-SA"/>
        </w:rPr>
      </w:pPr>
    </w:p>
    <w:p w:rsidR="00AF680A" w:rsidRDefault="00AF680A" w:rsidP="00AF680A">
      <w:pPr>
        <w:rPr>
          <w:lang w:eastAsia="ar-SA"/>
        </w:rPr>
      </w:pPr>
    </w:p>
    <w:p w:rsidR="00AF680A" w:rsidRDefault="00AF680A" w:rsidP="00AF680A">
      <w:pPr>
        <w:rPr>
          <w:lang w:eastAsia="ar-SA"/>
        </w:rPr>
      </w:pPr>
    </w:p>
    <w:p w:rsidR="00AF680A" w:rsidRPr="00AF680A" w:rsidRDefault="00AF680A" w:rsidP="00AF680A">
      <w:pPr>
        <w:pStyle w:val="1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AF680A" w:rsidRPr="00AF680A" w:rsidRDefault="00AF680A" w:rsidP="00AF680A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AF680A">
        <w:rPr>
          <w:rFonts w:ascii="Times New Roman" w:hAnsi="Times New Roman" w:cs="Times New Roman"/>
          <w:sz w:val="28"/>
          <w:szCs w:val="28"/>
          <w:lang w:eastAsia="ar-SA"/>
        </w:rPr>
        <w:t xml:space="preserve">По учебному предмету </w:t>
      </w:r>
    </w:p>
    <w:p w:rsidR="00AF680A" w:rsidRPr="00AF680A" w:rsidRDefault="00AF680A" w:rsidP="00AF680A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AF680A">
        <w:rPr>
          <w:rFonts w:ascii="Times New Roman" w:hAnsi="Times New Roman" w:cs="Times New Roman"/>
          <w:sz w:val="28"/>
          <w:szCs w:val="28"/>
          <w:lang w:eastAsia="ar-SA"/>
        </w:rPr>
        <w:t xml:space="preserve">физика </w:t>
      </w:r>
    </w:p>
    <w:p w:rsidR="00AF680A" w:rsidRPr="00AF680A" w:rsidRDefault="00AF680A" w:rsidP="00AF680A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AF680A">
        <w:rPr>
          <w:rFonts w:ascii="Times New Roman" w:hAnsi="Times New Roman" w:cs="Times New Roman"/>
          <w:sz w:val="28"/>
          <w:szCs w:val="28"/>
          <w:lang w:eastAsia="ar-SA"/>
        </w:rPr>
        <w:t>10 класс</w:t>
      </w:r>
    </w:p>
    <w:p w:rsidR="00AF680A" w:rsidRDefault="00AF680A" w:rsidP="00AF680A">
      <w:pPr>
        <w:jc w:val="center"/>
        <w:rPr>
          <w:b/>
        </w:rPr>
      </w:pPr>
    </w:p>
    <w:p w:rsidR="00AF680A" w:rsidRDefault="00AF680A" w:rsidP="00AF680A">
      <w:pPr>
        <w:jc w:val="center"/>
        <w:rPr>
          <w:b/>
        </w:rPr>
      </w:pPr>
    </w:p>
    <w:p w:rsidR="00AF680A" w:rsidRDefault="00AF680A" w:rsidP="00AF680A">
      <w:pPr>
        <w:jc w:val="center"/>
        <w:rPr>
          <w:b/>
        </w:rPr>
      </w:pPr>
    </w:p>
    <w:p w:rsidR="00AF680A" w:rsidRDefault="00AF680A" w:rsidP="00AF680A">
      <w:pPr>
        <w:jc w:val="center"/>
        <w:rPr>
          <w:b/>
        </w:rPr>
      </w:pPr>
    </w:p>
    <w:p w:rsidR="00AF680A" w:rsidRDefault="00AF680A" w:rsidP="00AF680A">
      <w:pPr>
        <w:jc w:val="center"/>
        <w:rPr>
          <w:b/>
        </w:rPr>
      </w:pPr>
    </w:p>
    <w:p w:rsidR="00AF680A" w:rsidRDefault="00AF680A" w:rsidP="00AF680A">
      <w:pPr>
        <w:jc w:val="center"/>
        <w:rPr>
          <w:b/>
        </w:rPr>
      </w:pPr>
    </w:p>
    <w:p w:rsidR="00AF680A" w:rsidRDefault="00AF680A" w:rsidP="00AF680A">
      <w:pPr>
        <w:jc w:val="center"/>
        <w:rPr>
          <w:b/>
        </w:rPr>
      </w:pPr>
    </w:p>
    <w:p w:rsidR="00AF680A" w:rsidRDefault="00AF680A" w:rsidP="00AF680A">
      <w:pPr>
        <w:jc w:val="center"/>
        <w:rPr>
          <w:b/>
        </w:rPr>
      </w:pPr>
    </w:p>
    <w:p w:rsidR="00AF680A" w:rsidRDefault="00AF680A" w:rsidP="00AF680A">
      <w:pPr>
        <w:jc w:val="center"/>
        <w:rPr>
          <w:b/>
        </w:rPr>
      </w:pPr>
    </w:p>
    <w:p w:rsidR="00AF680A" w:rsidRDefault="00AF680A" w:rsidP="00AF680A">
      <w:pPr>
        <w:jc w:val="center"/>
        <w:rPr>
          <w:b/>
        </w:rPr>
      </w:pPr>
    </w:p>
    <w:p w:rsidR="00D80C38" w:rsidRDefault="00D80C38" w:rsidP="00AF680A">
      <w:pPr>
        <w:rPr>
          <w:b/>
        </w:rPr>
      </w:pPr>
    </w:p>
    <w:p w:rsidR="00AF680A" w:rsidRDefault="00AF680A" w:rsidP="00AF680A">
      <w:pPr>
        <w:rPr>
          <w:rFonts w:ascii="Times New Roman" w:hAnsi="Times New Roman" w:cs="Times New Roman"/>
          <w:b/>
          <w:sz w:val="28"/>
          <w:szCs w:val="28"/>
        </w:rPr>
      </w:pPr>
    </w:p>
    <w:p w:rsidR="009F2FE7" w:rsidRPr="00F13FB2" w:rsidRDefault="009F2FE7" w:rsidP="00D80C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B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F2FE7" w:rsidRP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физике</w:t>
      </w:r>
      <w:r w:rsidR="009F2FE7" w:rsidRPr="00F13FB2">
        <w:rPr>
          <w:rFonts w:ascii="Times New Roman" w:hAnsi="Times New Roman" w:cs="Times New Roman"/>
          <w:sz w:val="28"/>
          <w:szCs w:val="28"/>
        </w:rPr>
        <w:t xml:space="preserve"> для учащихся 10 класса </w:t>
      </w:r>
      <w:proofErr w:type="spellStart"/>
      <w:r w:rsidR="009F2FE7" w:rsidRPr="00F13FB2">
        <w:rPr>
          <w:rFonts w:ascii="Times New Roman" w:hAnsi="Times New Roman" w:cs="Times New Roman"/>
          <w:sz w:val="28"/>
          <w:szCs w:val="28"/>
        </w:rPr>
        <w:t>обшеобразовательного</w:t>
      </w:r>
      <w:proofErr w:type="spellEnd"/>
    </w:p>
    <w:p w:rsidR="009F2FE7" w:rsidRP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разработ</w:t>
      </w:r>
      <w:r w:rsidR="009F2FE7" w:rsidRPr="00F13FB2">
        <w:rPr>
          <w:rFonts w:ascii="Times New Roman" w:hAnsi="Times New Roman" w:cs="Times New Roman"/>
          <w:sz w:val="28"/>
          <w:szCs w:val="28"/>
        </w:rPr>
        <w:t>ана</w:t>
      </w:r>
      <w:proofErr w:type="gramEnd"/>
      <w:r w:rsidR="009F2FE7" w:rsidRPr="00F13FB2">
        <w:rPr>
          <w:rFonts w:ascii="Times New Roman" w:hAnsi="Times New Roman" w:cs="Times New Roman"/>
          <w:sz w:val="28"/>
          <w:szCs w:val="28"/>
        </w:rPr>
        <w:t xml:space="preserve"> на основе следующих документов: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•Федерального закона от 29.12.2012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273-Ф3 «Об образовании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Российской Федерации»;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• приказа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от 28 08.2020 N° 442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обшего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образования» (распространяется на правоотношения до 1 сентября 2021 года);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• приказа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от 22.03.2021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•приказа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от 17.12.2010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1897 «06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ФгОС</w:t>
      </w:r>
      <w:proofErr w:type="spellEnd"/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основного общего образования»;</w:t>
      </w:r>
      <w:r w:rsidR="00D973DF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CI 2.4.3648-20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«Санитарно-эпидемиологические требования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K организациям воспитания и обучения, отдыха и оздоровления детей и молодежи», утвержденных постановлением</w:t>
      </w:r>
    </w:p>
    <w:p w:rsidR="009F2FE7" w:rsidRP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</w:t>
      </w:r>
      <w:r w:rsidR="009F2FE7" w:rsidRPr="00F13FB2">
        <w:rPr>
          <w:rFonts w:ascii="Times New Roman" w:hAnsi="Times New Roman" w:cs="Times New Roman"/>
          <w:sz w:val="28"/>
          <w:szCs w:val="28"/>
        </w:rPr>
        <w:t>вного государственного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санитарного врача России от 28.09.2020 N° 28;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1.2.3685-21 «Гигиенические нормативы и требования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13FB2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>обеспечению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безопасности и (или) безвредности для человека факторов среды обитания», утвержденных постановлением главного санитарного врача от</w:t>
      </w:r>
      <w:r w:rsidR="00D973DF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 xml:space="preserve">28.01.2021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2;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• Концепция преподавания учебного предмета «Физика» утверждена решением Коллегии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от 03.12.2019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lastRenderedPageBreak/>
        <w:t xml:space="preserve">• учебного плана основного общего образования, утвержденного приказом от 30.08.2021 N 46 «0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изменений и дополнений в основную образовательную программу основного общего образования».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Программа разработана во исполнение пункта 1 Цели N° 1 из распоряжения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России от 15.02.2019 N P-8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9F2FE7" w:rsidRPr="00D80C38" w:rsidRDefault="009F2FE7" w:rsidP="009F2FE7">
      <w:pPr>
        <w:rPr>
          <w:rFonts w:ascii="Times New Roman" w:hAnsi="Times New Roman" w:cs="Times New Roman"/>
          <w:b/>
          <w:sz w:val="28"/>
          <w:szCs w:val="28"/>
        </w:rPr>
      </w:pPr>
      <w:r w:rsidRPr="00D80C38">
        <w:rPr>
          <w:rFonts w:ascii="Times New Roman" w:hAnsi="Times New Roman" w:cs="Times New Roman"/>
          <w:b/>
          <w:sz w:val="28"/>
          <w:szCs w:val="28"/>
        </w:rPr>
        <w:t>Программа рассчитана на следующее количество часов: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F13FB2" w:rsidRPr="00D80C38" w:rsidTr="00F13FB2">
        <w:tc>
          <w:tcPr>
            <w:tcW w:w="3190" w:type="dxa"/>
          </w:tcPr>
          <w:p w:rsidR="00F13FB2" w:rsidRPr="00D80C38" w:rsidRDefault="00F13FB2" w:rsidP="009F2F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8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190" w:type="dxa"/>
          </w:tcPr>
          <w:p w:rsidR="00F13FB2" w:rsidRPr="00D80C38" w:rsidRDefault="00F13FB2" w:rsidP="009F2F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8">
              <w:rPr>
                <w:rFonts w:ascii="Times New Roman" w:hAnsi="Times New Roman" w:cs="Times New Roman"/>
                <w:b/>
                <w:sz w:val="28"/>
                <w:szCs w:val="28"/>
              </w:rPr>
              <w:t>КОЛЛИЧЕСТВО ЧАСОВ В ГОД</w:t>
            </w:r>
          </w:p>
        </w:tc>
        <w:tc>
          <w:tcPr>
            <w:tcW w:w="3191" w:type="dxa"/>
          </w:tcPr>
          <w:p w:rsidR="00F13FB2" w:rsidRPr="00D80C38" w:rsidRDefault="00F13FB2" w:rsidP="009F2F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8">
              <w:rPr>
                <w:rFonts w:ascii="Times New Roman" w:hAnsi="Times New Roman" w:cs="Times New Roman"/>
                <w:b/>
                <w:sz w:val="28"/>
                <w:szCs w:val="28"/>
              </w:rPr>
              <w:t>КОЛЛИЧЕСТВО УЧЕБНЫХ ЧАСОВ В НЕДЕЛЮ</w:t>
            </w:r>
          </w:p>
        </w:tc>
      </w:tr>
      <w:tr w:rsidR="00F13FB2" w:rsidRPr="00D80C38" w:rsidTr="00F13FB2">
        <w:tc>
          <w:tcPr>
            <w:tcW w:w="3190" w:type="dxa"/>
          </w:tcPr>
          <w:p w:rsidR="00F13FB2" w:rsidRPr="00D80C38" w:rsidRDefault="00F13FB2" w:rsidP="009F2F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F13FB2" w:rsidRPr="00D80C38" w:rsidRDefault="00F13FB2" w:rsidP="009F2F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8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91" w:type="dxa"/>
          </w:tcPr>
          <w:p w:rsidR="00F13FB2" w:rsidRPr="00D80C38" w:rsidRDefault="00F13FB2" w:rsidP="009F2F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3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F13FB2" w:rsidRPr="00D80C38" w:rsidRDefault="00F13FB2" w:rsidP="009F2FE7">
      <w:pPr>
        <w:rPr>
          <w:rFonts w:ascii="Times New Roman" w:hAnsi="Times New Roman" w:cs="Times New Roman"/>
          <w:b/>
          <w:sz w:val="28"/>
          <w:szCs w:val="28"/>
        </w:rPr>
      </w:pPr>
    </w:p>
    <w:p w:rsidR="00F13FB2" w:rsidRPr="00D80C38" w:rsidRDefault="00F13FB2" w:rsidP="009F2FE7">
      <w:pPr>
        <w:rPr>
          <w:rFonts w:ascii="Times New Roman" w:hAnsi="Times New Roman" w:cs="Times New Roman"/>
          <w:b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9F2FE7">
      <w:pPr>
        <w:rPr>
          <w:rFonts w:ascii="Times New Roman" w:hAnsi="Times New Roman" w:cs="Times New Roman"/>
          <w:sz w:val="28"/>
          <w:szCs w:val="28"/>
        </w:rPr>
      </w:pPr>
    </w:p>
    <w:p w:rsidR="009F2FE7" w:rsidRPr="00F13FB2" w:rsidRDefault="009F2FE7" w:rsidP="009F2FE7">
      <w:pPr>
        <w:rPr>
          <w:rFonts w:ascii="Times New Roman" w:hAnsi="Times New Roman" w:cs="Times New Roman"/>
          <w:b/>
          <w:sz w:val="28"/>
          <w:szCs w:val="28"/>
        </w:rPr>
      </w:pPr>
      <w:r w:rsidRPr="00F13FB2">
        <w:rPr>
          <w:rFonts w:ascii="Times New Roman" w:hAnsi="Times New Roman" w:cs="Times New Roman"/>
          <w:b/>
          <w:sz w:val="28"/>
          <w:szCs w:val="28"/>
        </w:rPr>
        <w:lastRenderedPageBreak/>
        <w:t>Личностные результаты: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•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обладающего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чувством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•собственного достоинства, осознанно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13FB2">
        <w:rPr>
          <w:rFonts w:ascii="Times New Roman" w:hAnsi="Times New Roman" w:cs="Times New Roman"/>
          <w:sz w:val="28"/>
          <w:szCs w:val="28"/>
        </w:rPr>
        <w:t>принимающего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традиционные национальные и общечеловеческие гуманистические и демократические ценности;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3) готовность к служению Отечеству, его защите;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8) нравственное сознание и поведение на основе усвоения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общечеловеческих</w:t>
      </w:r>
      <w:proofErr w:type="gramEnd"/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ценностей;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lastRenderedPageBreak/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10) эстетическое отношение к миру, включая эстетику быта, научного и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технического творчества, спорта, общественных отношений;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</w:t>
      </w:r>
    </w:p>
    <w:p w:rsidR="009F2FE7" w:rsidRPr="00F13FB2" w:rsidRDefault="00AF680A" w:rsidP="009F2F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</w:t>
      </w:r>
      <w:r w:rsidR="009F2FE7" w:rsidRPr="00F13FB2">
        <w:rPr>
          <w:rFonts w:ascii="Times New Roman" w:hAnsi="Times New Roman" w:cs="Times New Roman"/>
          <w:sz w:val="28"/>
          <w:szCs w:val="28"/>
        </w:rPr>
        <w:t xml:space="preserve">чных, </w:t>
      </w:r>
      <w:proofErr w:type="spellStart"/>
      <w:r w:rsidR="009F2FE7" w:rsidRPr="00F13FB2">
        <w:rPr>
          <w:rFonts w:ascii="Times New Roman" w:hAnsi="Times New Roman" w:cs="Times New Roman"/>
          <w:sz w:val="28"/>
          <w:szCs w:val="28"/>
        </w:rPr>
        <w:t>обшественных</w:t>
      </w:r>
      <w:proofErr w:type="spellEnd"/>
      <w:r w:rsidR="009F2FE7" w:rsidRPr="00F13FB2">
        <w:rPr>
          <w:rFonts w:ascii="Times New Roman" w:hAnsi="Times New Roman" w:cs="Times New Roman"/>
          <w:sz w:val="28"/>
          <w:szCs w:val="28"/>
        </w:rPr>
        <w:t>, государственных,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общенациональных проблем;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14)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15) ответственное отношение к созданию семьи на основе осознанного принятия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ценностей семейной жизни.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Личностные результаты в сфере отношений обучающихся к себе, к своему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здоровью, к познанию себя:</w:t>
      </w:r>
    </w:p>
    <w:p w:rsidR="00F82FBF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• 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>, готовность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lastRenderedPageBreak/>
        <w:t>и способность к личностному самоопределению, способность ставить цели и строить жизненные планы;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• готовность и способность обеспечить, себе и своим близким достойную жизнь в процессе самостоятельной, творческой и ответственной деятельности;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• готовность и способность обучающихся к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огстаиванию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личного достоинства, собственного мнения, готовность и способность,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готовность и способность обучающихся к саморазвитию и самовоспитанию в соответствии с общечеловеческими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Пенносто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Pr="00F13FB2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млечтами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•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принятие и реализация ценностей здорового и безопасного образа жизни, бережное, ответственное и компетентное отношение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К</w:t>
      </w:r>
      <w:r w:rsidR="00F13FB2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собственному</w:t>
      </w:r>
      <w:r w:rsidR="00F13FB2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физическому и психологическому здоровью;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• неприятие вредных привычек: курения, употребления алкоголя, наркотиков.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Личностные результаты в сфере отношений обучающихся к России как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Родине (Отечеству):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•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.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•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России, уважение к государственным символам (герб, флаг, гимн);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lastRenderedPageBreak/>
        <w:t>воспитание уважения к культуре, языкам, традициям и обычаям народов, проживающих в Российской Федерации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Личностные результаты в сфере отношений обучающихся к закону,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государству и к гражданскому обществу: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13FB2">
        <w:rPr>
          <w:rFonts w:ascii="Times New Roman" w:hAnsi="Times New Roman" w:cs="Times New Roman"/>
          <w:sz w:val="28"/>
          <w:szCs w:val="28"/>
        </w:rPr>
        <w:t>o</w:t>
      </w:r>
      <w:proofErr w:type="spellEnd"/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</w:t>
      </w:r>
      <w:proofErr w:type="gramEnd"/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 xml:space="preserve">демократические ценности,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готового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к участию в общественной жизни;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13FB2">
        <w:rPr>
          <w:rFonts w:ascii="Times New Roman" w:hAnsi="Times New Roman" w:cs="Times New Roman"/>
          <w:sz w:val="28"/>
          <w:szCs w:val="28"/>
        </w:rPr>
        <w:t>•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 xml:space="preserve">признание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неотчуждаемости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интериоризация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13FB2">
        <w:rPr>
          <w:rFonts w:ascii="Times New Roman" w:hAnsi="Times New Roman" w:cs="Times New Roman"/>
          <w:sz w:val="28"/>
          <w:szCs w:val="28"/>
        </w:rPr>
        <w:t>•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  <w:proofErr w:type="gramEnd"/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Личностные результаты в сфере отношений обучающихся с окружающими</w:t>
      </w:r>
    </w:p>
    <w:p w:rsidR="009F2FE7" w:rsidRPr="00F13FB2" w:rsidRDefault="00563A43" w:rsidP="009F2F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людьми</w:t>
      </w:r>
      <w:r w:rsidR="009F2FE7" w:rsidRPr="00F13FB2">
        <w:rPr>
          <w:rFonts w:ascii="Times New Roman" w:hAnsi="Times New Roman" w:cs="Times New Roman"/>
          <w:sz w:val="28"/>
          <w:szCs w:val="28"/>
        </w:rPr>
        <w:t>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lastRenderedPageBreak/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.</w:t>
      </w:r>
      <w:r w:rsidR="00563A43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принятие гуманистических ценностей, осознанное, уважительное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</w:t>
      </w:r>
      <w:r w:rsidR="00563A43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доброжелательное отношение к другому человеку, его мнению, мировоззрению;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•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•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•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Личностные результаты в сфере отношений обучающихся к окружающему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миру, живой природе, художественной культуре: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•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•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•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</w:t>
      </w:r>
      <w:r w:rsidRPr="00F13FB2">
        <w:rPr>
          <w:rFonts w:ascii="Times New Roman" w:hAnsi="Times New Roman" w:cs="Times New Roman"/>
          <w:sz w:val="28"/>
          <w:szCs w:val="28"/>
        </w:rPr>
        <w:lastRenderedPageBreak/>
        <w:t>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9F2FE7" w:rsidRPr="00F13FB2" w:rsidRDefault="00563A43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2FE7" w:rsidRPr="00F13FB2">
        <w:rPr>
          <w:rFonts w:ascii="Times New Roman" w:hAnsi="Times New Roman" w:cs="Times New Roman"/>
          <w:sz w:val="28"/>
          <w:szCs w:val="28"/>
        </w:rPr>
        <w:t>эстетическое</w:t>
      </w:r>
      <w:proofErr w:type="gramEnd"/>
      <w:r w:rsidR="009F2FE7" w:rsidRPr="00F13FB2">
        <w:rPr>
          <w:rFonts w:ascii="Times New Roman" w:hAnsi="Times New Roman" w:cs="Times New Roman"/>
          <w:sz w:val="28"/>
          <w:szCs w:val="28"/>
        </w:rPr>
        <w:t xml:space="preserve"> отношения к миру, готовность к эстетическому обустройству собственного быта.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Личностные результаты в сфере отношений обучающихся к семье и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родителям, в том числе подготовка к семейной жизни: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ответственное отношение к созданию семьи на основе осознанного принятия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пенностей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семейной жизни;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• положительный образ семьи,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(отцовства и материнства),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интериоризация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традиционных семейных ценностей.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Личностные результаты в сфере отношения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к труду, в сфере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социально-экономических отношений: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улаженне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ко всем формам собственности, готовность к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зашите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своей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собственности,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• осознанный выбор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будушей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профессии как путь и способ реализации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собственных жизненных панов;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• готовность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обучающихси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к трудовой профессиональной деятельности как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возможности участия в решении личных, общественных, государственных, общенациональных проблем;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• потребность грудиться, уважение к труду и людям труда, трудовым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достиженним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>, добросовестное, ответственное и творческое отношение к разным видам трудовой деятельности;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• готовность к самообслуживанию, включая обучение и выполнение домашних обязанностей.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Личностные результаты в сфере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физического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>, психологического, социального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и академического благополучия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>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lastRenderedPageBreak/>
        <w:t xml:space="preserve">• физическое, эмоционально-психологическое, социальное благополучие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>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влаление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6) умение определять назначение и функции различных социальных институтов;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7) умение самостоятельно оценивать и принимать решения, определяющие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стратегию поведения, с учетом гражданских и нравственных ценностей;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8) владение языковыми средствами - умение ясно, логично и точно излагать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свою</w:t>
      </w:r>
      <w:proofErr w:type="gramEnd"/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точку зрения, использовать адекватные языковые средства;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lastRenderedPageBreak/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результаты освоения основной образовательной программы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13FB2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тремя группами универсальных учебных действий (УУД).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1. Регулятивные универсальные учебные действия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: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выбирать путь достижения цели, планировать решение поставленных задач, оптимизируя материальные и нематериальные затраты; организовывать эффективный поиск ресурсов, необходимых для достижения поставленной цели;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сопоставлять полученный результат деятельности с поставленной заранее целью.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2. Познавательные универсальные учебные действия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использовать различные модельно-схематические средства для представления существенных связей и отношений,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a</w:t>
      </w:r>
      <w:proofErr w:type="spellEnd"/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•также противоречий,</w:t>
      </w:r>
      <w:r w:rsidR="00D973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73DF">
        <w:rPr>
          <w:rFonts w:ascii="Times New Roman" w:hAnsi="Times New Roman" w:cs="Times New Roman"/>
          <w:sz w:val="28"/>
          <w:szCs w:val="28"/>
        </w:rPr>
        <w:t>выевленных</w:t>
      </w:r>
      <w:proofErr w:type="spellEnd"/>
      <w:r w:rsidR="00D97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B</w:t>
      </w:r>
      <w:r w:rsidR="00D973DF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источниках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>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менять и удерживать разные позиции в познавательной деятельности.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3. Коммуникативные универсальные учебные действия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осуществлять деловую коммуникацию как со сверстниками, так и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координировать и выполнять работу в условиях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реального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>, виртуального и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комбинированного взаимодействия: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распознавать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конфликтогенные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Предметные результаты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lastRenderedPageBreak/>
        <w:t>«Физика» (базовый уровень) - требования к предметным результатам освоения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базового курса физики должны отражать: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2)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3) владение основными методами научного познания, используемыми в физике: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наблодение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, описание, измерение, эксперимент; умения обрабатывать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ретультаты</w:t>
      </w:r>
      <w:proofErr w:type="spellEnd"/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объяснять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измерений, обнаруживать зависимость между физическими величинами, полученные результаты и делать выводы;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умения решать физические задачи;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собственной позиции по отношению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физической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информации, получаемой из разных источников;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7) овладение (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представлений) правилами записи физических формул рельефно-точечной системы обозначений Л. Брайля (для слепых и слабовидящих обучающихся).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учебного предмета «Физика» на уровне среднего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обшего</w:t>
      </w:r>
      <w:proofErr w:type="spellEnd"/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образования: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Выпускник на базовом уровне научится: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демонстрировать на примерах роль и место физики в формировании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современной научной картины мира, в развитии современной техники и технологий, в практической деятельности людей;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lastRenderedPageBreak/>
        <w:t>демонстрировать на примерах взаимосвязь между физикой и другими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естественными науками;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устанавливать взаимосвязь </w:t>
      </w:r>
      <w:proofErr w:type="spellStart"/>
      <w:proofErr w:type="gramStart"/>
      <w:r w:rsidRPr="00F13FB2">
        <w:rPr>
          <w:rFonts w:ascii="Times New Roman" w:hAnsi="Times New Roman" w:cs="Times New Roman"/>
          <w:sz w:val="28"/>
          <w:szCs w:val="28"/>
        </w:rPr>
        <w:t>естественно-научных</w:t>
      </w:r>
      <w:proofErr w:type="spellEnd"/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явлений и применять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физуческие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модели для их описания и объяснения;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_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использовать информацию физического содержания при решении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учебных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>,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практических, проектных и исследовательских задач, интегрируя информацию из различных источников и критически ее оценивая;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различать и уметь использовать в учебно-исследовательской деятельности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13FB2">
        <w:rPr>
          <w:rFonts w:ascii="Times New Roman" w:hAnsi="Times New Roman" w:cs="Times New Roman"/>
          <w:sz w:val="28"/>
          <w:szCs w:val="28"/>
        </w:rPr>
        <w:t>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 демонстрируя на примерах их роль и место в научном познании;</w:t>
      </w:r>
      <w:proofErr w:type="gramEnd"/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проводить прямые и косвенные изменения физических величин, выбирая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eastAsia="MS Gothic" w:hAnsi="MS Gothic" w:cs="Times New Roman"/>
          <w:sz w:val="28"/>
          <w:szCs w:val="28"/>
        </w:rPr>
        <w:t>ー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проводить исследования зависимостей между физическими величинами: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- использовать для описания характера протекания физических процессов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физические величины и демонстрировать взаимосвязь между ними;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использовать для описания характера протекания физических процессов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физические законы с учетом границ их применимости;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решать качественные задачи (в том числе и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межпредметного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характера):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lastRenderedPageBreak/>
        <w:t>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решать расчетные задачи с явно заданной физической моделью: на основе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учитывать границы применения изученных физических моделей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13FB2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физических и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задач;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использовать информацию и применять знания о принципах работы и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13FB2">
        <w:rPr>
          <w:rFonts w:ascii="Times New Roman" w:hAnsi="Times New Roman" w:cs="Times New Roman"/>
          <w:sz w:val="28"/>
          <w:szCs w:val="28"/>
        </w:rPr>
        <w:t>основных характеристиках изученных машин, приборов и других технических устройств для решения практических, учебно-исследовательских и проектных задач;</w:t>
      </w:r>
      <w:proofErr w:type="gramEnd"/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использовать знания о физических объектах и процессах в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повседневной</w:t>
      </w:r>
      <w:proofErr w:type="gramEnd"/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[15:24, 04.10.2022] .: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</w:t>
      </w:r>
      <w:proofErr w:type="spellStart"/>
      <w:proofErr w:type="gramStart"/>
      <w:r w:rsidRPr="00F13FB2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ятия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решений в повседневной жизни.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Выпускник на базовом уровне получит возможность научиться: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понимать и объяснять целостность физической теории, различать границы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ее применимости и место в ряду других физических теорий;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владеть приемами построения теоретических доказательств, а также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характеризовать системную связь между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основополагающими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научными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понятиями: пространство, время, материя (вещество, поле), движение, сила, энергия;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выдвигать гипотезы на основе знания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основополагающих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физических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закономерностей и законов;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lastRenderedPageBreak/>
        <w:t>самостоятельно планировать и проводить физические эксперименты; характеризовать глобальные проблемы, стоящие перед человечеством: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энергетические, сырьевые, экологические, - и роль физики в решении этих проблем;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- решать практико-ориентированные качественные и расчетные физические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залачи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связей;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объяснять принципы работы и характеристики изученных машин, приборов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 технических устройств;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объяснять условия применения физических моделей при решении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физических задач, находить адекватную предложенной задаче физическую модель, разрешать 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проблему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 xml:space="preserve"> как на основе имеющихся знаний, так и при помощи методов оценки.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СОДЕРЖАНИЕ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Механика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Границы применимости классической механики. Важнейшие кинематические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характеристики - перемещение, скорость, ускорение. Основные модели тел и движений.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Взаимодействие тел. Законы Всемирного тяготения, Гука, сухого трения.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Инерциальная система отсчета. Законы механики Ньютона.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Импульс материальной точки и системы. Изменение и сохранение импульса.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Использование законов механики для объяснения движения небесных тел и для развития космических исследований. Механическая энергия системы тел. Закон сохранения механической энергии. Работа силы.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Равновесие материальной точки и твердого тела. Условия равновесия. Момент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силы. Равновесие жидкости и газа. Движение жидкостей и газов.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Механические колебания и волны. Превращения энергии при колебаниях. Энергия</w:t>
      </w:r>
    </w:p>
    <w:p w:rsidR="009F2FE7" w:rsidRPr="00F13FB2" w:rsidRDefault="00D973DF" w:rsidP="009F2FE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волные</w:t>
      </w:r>
      <w:proofErr w:type="spellEnd"/>
      <w:r w:rsidR="009F2FE7" w:rsidRPr="00F13FB2">
        <w:rPr>
          <w:rFonts w:ascii="Times New Roman" w:hAnsi="Times New Roman" w:cs="Times New Roman"/>
          <w:sz w:val="28"/>
          <w:szCs w:val="28"/>
        </w:rPr>
        <w:t>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Молекулярная физика и термодинамика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Молекулярно-кинетическая теория (МК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>троения вещества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</w:t>
      </w:r>
      <w:r w:rsidR="00D973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ee</w:t>
      </w:r>
      <w:proofErr w:type="spellEnd"/>
      <w:r w:rsidR="00D973DF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Давление газа. Уравнение состояния идеального газа. Уравнение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Менделеева-Клапейрона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>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Агрегатные состояния вещества. Модель строения жидкостей.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Внутренняя энергия. Работа и теплопередача как способы изменения внутренней</w:t>
      </w:r>
      <w:r w:rsidR="00D973DF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 xml:space="preserve">энергии. Первый закон термодинамики. Необратимость тепловых процессов.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Прини</w:t>
      </w:r>
      <w:r w:rsidR="00D973DF">
        <w:rPr>
          <w:rFonts w:ascii="Times New Roman" w:hAnsi="Times New Roman" w:cs="Times New Roman"/>
          <w:sz w:val="28"/>
          <w:szCs w:val="28"/>
        </w:rPr>
        <w:t>ципы</w:t>
      </w:r>
      <w:proofErr w:type="spellEnd"/>
      <w:r w:rsidR="00D973DF">
        <w:rPr>
          <w:rFonts w:ascii="Times New Roman" w:hAnsi="Times New Roman" w:cs="Times New Roman"/>
          <w:sz w:val="28"/>
          <w:szCs w:val="28"/>
        </w:rPr>
        <w:t xml:space="preserve"> действия тепловых машин.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Электродинамика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13FB2">
        <w:rPr>
          <w:rFonts w:ascii="Times New Roman" w:hAnsi="Times New Roman" w:cs="Times New Roman"/>
          <w:sz w:val="28"/>
          <w:szCs w:val="28"/>
        </w:rPr>
        <w:t>]  Электрическое поле.</w:t>
      </w:r>
      <w:proofErr w:type="gramEnd"/>
      <w:r w:rsidR="00D973DF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Закон</w:t>
      </w:r>
      <w:r w:rsidR="00D973DF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Кулона.</w:t>
      </w:r>
      <w:r w:rsidR="00D973DF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Напряженность</w:t>
      </w:r>
      <w:r w:rsidR="00D973DF">
        <w:rPr>
          <w:rFonts w:ascii="Times New Roman" w:hAnsi="Times New Roman" w:cs="Times New Roman"/>
          <w:sz w:val="28"/>
          <w:szCs w:val="28"/>
        </w:rPr>
        <w:t xml:space="preserve"> и </w:t>
      </w:r>
      <w:r w:rsidRPr="00F13FB2">
        <w:rPr>
          <w:rFonts w:ascii="Times New Roman" w:hAnsi="Times New Roman" w:cs="Times New Roman"/>
          <w:sz w:val="28"/>
          <w:szCs w:val="28"/>
        </w:rPr>
        <w:t>потенциал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электростатического поля. Проводники, полупроводники и диэлектрики. Конденсатор.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Постоянный электрический ток.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Электродвижушая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сила. Закон Ома для полной цепи. Электрический ток в проводниках, электролитах, полупроводниках, газах и вакууме.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Сверхпроводимость.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Индукция магнитного поля. Действие магнитного поля на проводник с током и движущуюся заряженную частицу. Сила Ампера и сила Лоренца. Магнитные свойства вещества.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Закон электромагнитной индукции. Электромагнитное поле. Переменный ток.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Явление самоиндукции. Индуктивность. Энергия электромагнитного поля.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Электромагнитные колебания. Колебательный контур.</w:t>
      </w:r>
    </w:p>
    <w:p w:rsidR="009F2FE7" w:rsidRPr="00F13FB2" w:rsidRDefault="009F2FE7" w:rsidP="009F2FE7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Электромагнитные волны. Диапазоны электромагнитных излучений</w:t>
      </w:r>
    </w:p>
    <w:p w:rsidR="00F13FB2" w:rsidRDefault="009F2FE7" w:rsidP="00F13FB2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И их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практическое применение.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Геометрическая оптика. Волновые свойства света.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Основы специальной теории относительности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 xml:space="preserve">Инвариантность модуля </w:t>
      </w:r>
      <w:r w:rsidRPr="00F13FB2">
        <w:rPr>
          <w:rFonts w:ascii="Times New Roman" w:hAnsi="Times New Roman" w:cs="Times New Roman"/>
          <w:sz w:val="28"/>
          <w:szCs w:val="28"/>
        </w:rPr>
        <w:lastRenderedPageBreak/>
        <w:t>скорости света в вакууме. Принцип относительности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Эйнштейна. Связь массы и энергий свободной частицы. Энергия покоя.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Квантовая физика. Физика атома и атомного ядра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Гипотеза М. Планка. Фотоэлектрический эффект. Фотон. Корпускулярно-волновой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дуализм. Соотношение неопределенностей Гейзенберга.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Планетарная модель атома. Объяснение линейчатого спектра водорода на основе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квантовых постулатов Бора.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Состав и строение атомного ядра.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Энергия связи атомных ядер. Виды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радиоактивных превращений атомных ядер.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Закон радиоактивного распада. Ядерные реакции. Цепная реакция деления ядер.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>Элементарные частицы. Фундаментальные взаимодействия.</w:t>
      </w:r>
      <w:r w:rsidR="00AF680A">
        <w:rPr>
          <w:rFonts w:ascii="Times New Roman" w:hAnsi="Times New Roman" w:cs="Times New Roman"/>
          <w:sz w:val="28"/>
          <w:szCs w:val="28"/>
        </w:rPr>
        <w:t xml:space="preserve"> </w:t>
      </w:r>
      <w:r w:rsidRPr="00F13FB2">
        <w:rPr>
          <w:rFonts w:ascii="Times New Roman" w:hAnsi="Times New Roman" w:cs="Times New Roman"/>
          <w:sz w:val="28"/>
          <w:szCs w:val="28"/>
        </w:rPr>
        <w:t xml:space="preserve">Строение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ВселеннойСовременные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представления о происхождении и эволюции Солнца и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звезд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>лассификация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звезд. Звезды и источники их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энергии</w:t>
      </w:r>
      <w:proofErr w:type="gramStart"/>
      <w:r w:rsidRPr="00F13FB2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F13FB2">
        <w:rPr>
          <w:rFonts w:ascii="Times New Roman" w:hAnsi="Times New Roman" w:cs="Times New Roman"/>
          <w:sz w:val="28"/>
          <w:szCs w:val="28"/>
        </w:rPr>
        <w:t>алактика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>. Представление о строении и эволюции Вселенной.</w:t>
      </w: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P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P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</w:p>
    <w:p w:rsidR="00F13FB2" w:rsidRPr="00D973DF" w:rsidRDefault="00F13FB2" w:rsidP="00F13FB2">
      <w:pPr>
        <w:rPr>
          <w:rFonts w:ascii="Times New Roman" w:hAnsi="Times New Roman" w:cs="Times New Roman"/>
          <w:b/>
          <w:sz w:val="28"/>
          <w:szCs w:val="28"/>
        </w:rPr>
      </w:pPr>
      <w:r w:rsidRPr="00D973DF">
        <w:rPr>
          <w:rFonts w:ascii="Times New Roman" w:hAnsi="Times New Roman" w:cs="Times New Roman"/>
          <w:b/>
          <w:sz w:val="28"/>
          <w:szCs w:val="28"/>
        </w:rPr>
        <w:t>ТЕМАТИЧЕСКОЕ ПЛАНИРОВАНИЕ С УКАЗАНИЕМ КОЛИЧЕСТВА</w:t>
      </w:r>
    </w:p>
    <w:p w:rsidR="00F13FB2" w:rsidRPr="00D973DF" w:rsidRDefault="00F13FB2" w:rsidP="00F13FB2">
      <w:pPr>
        <w:rPr>
          <w:rFonts w:ascii="Times New Roman" w:hAnsi="Times New Roman" w:cs="Times New Roman"/>
          <w:b/>
          <w:sz w:val="28"/>
          <w:szCs w:val="28"/>
        </w:rPr>
      </w:pPr>
      <w:r w:rsidRPr="00D973DF">
        <w:rPr>
          <w:rFonts w:ascii="Times New Roman" w:hAnsi="Times New Roman" w:cs="Times New Roman"/>
          <w:b/>
          <w:sz w:val="28"/>
          <w:szCs w:val="28"/>
        </w:rPr>
        <w:t>ЧАСОВ, ОТВОДИМЫХ НА ОСВОЕНИЕ КАЖДОЙ ТЕМЫ</w:t>
      </w:r>
    </w:p>
    <w:p w:rsidR="00F13FB2" w:rsidRP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Тематическое планирование составлено с учетом рабочей программы воспитания.</w:t>
      </w:r>
    </w:p>
    <w:p w:rsidR="00F13FB2" w:rsidRP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F13FB2" w:rsidRP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1. к семье как главной опоре в жизни человека и источнику его счастья;</w:t>
      </w:r>
    </w:p>
    <w:p w:rsidR="00F13FB2" w:rsidRP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F13FB2" w:rsidRP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13FB2">
        <w:rPr>
          <w:rFonts w:ascii="Times New Roman" w:hAnsi="Times New Roman" w:cs="Times New Roman"/>
          <w:sz w:val="28"/>
          <w:szCs w:val="28"/>
        </w:rP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оберегать,</w:t>
      </w:r>
      <w:proofErr w:type="gramEnd"/>
    </w:p>
    <w:p w:rsidR="00F13FB2" w:rsidRP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F13FB2" w:rsidRP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F13FB2" w:rsidRP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F13FB2" w:rsidRP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F13FB2" w:rsidRP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>8. к здоровью как залогу долгой и активной жизни человека, его хорошего настроения и оптимистичного взгляда на мир;</w:t>
      </w:r>
    </w:p>
    <w:p w:rsidR="00F13FB2" w:rsidRPr="00F13FB2" w:rsidRDefault="00F13FB2" w:rsidP="00F13FB2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lastRenderedPageBreak/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взаимоподдерживающие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отношения, дающие человеку радость общения и позволяющие избегать чувства одиночества;</w:t>
      </w:r>
    </w:p>
    <w:p w:rsidR="009F2FE7" w:rsidRDefault="00F13FB2" w:rsidP="00F13FB2">
      <w:pPr>
        <w:rPr>
          <w:rFonts w:ascii="Times New Roman" w:hAnsi="Times New Roman" w:cs="Times New Roman"/>
          <w:sz w:val="28"/>
          <w:szCs w:val="28"/>
        </w:rPr>
      </w:pPr>
      <w:r w:rsidRPr="00F13FB2">
        <w:rPr>
          <w:rFonts w:ascii="Times New Roman" w:hAnsi="Times New Roman" w:cs="Times New Roman"/>
          <w:sz w:val="28"/>
          <w:szCs w:val="28"/>
        </w:rPr>
        <w:t xml:space="preserve">10. к самим себе как хозяевам своей судьбы, самоопределяющимся и </w:t>
      </w:r>
      <w:proofErr w:type="spellStart"/>
      <w:r w:rsidRPr="00F13FB2">
        <w:rPr>
          <w:rFonts w:ascii="Times New Roman" w:hAnsi="Times New Roman" w:cs="Times New Roman"/>
          <w:sz w:val="28"/>
          <w:szCs w:val="28"/>
        </w:rPr>
        <w:t>самореализующимся</w:t>
      </w:r>
      <w:proofErr w:type="spellEnd"/>
      <w:r w:rsidRPr="00F13FB2">
        <w:rPr>
          <w:rFonts w:ascii="Times New Roman" w:hAnsi="Times New Roman" w:cs="Times New Roman"/>
          <w:sz w:val="28"/>
          <w:szCs w:val="28"/>
        </w:rPr>
        <w:t xml:space="preserve"> личностям, отвечающим за свое собственное будущее</w:t>
      </w:r>
      <w:r w:rsidR="00D973DF">
        <w:rPr>
          <w:rFonts w:ascii="Times New Roman" w:hAnsi="Times New Roman" w:cs="Times New Roman"/>
          <w:sz w:val="28"/>
          <w:szCs w:val="28"/>
        </w:rPr>
        <w:t>.</w:t>
      </w:r>
    </w:p>
    <w:p w:rsidR="00D973DF" w:rsidRDefault="00D973DF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3D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D973DF" w:rsidRPr="00D973DF" w:rsidRDefault="00D973DF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3D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D973DF" w:rsidRDefault="00D973DF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7"/>
        <w:tblW w:w="0" w:type="auto"/>
        <w:tblLook w:val="04A0"/>
      </w:tblPr>
      <w:tblGrid>
        <w:gridCol w:w="1095"/>
        <w:gridCol w:w="6763"/>
        <w:gridCol w:w="1713"/>
      </w:tblGrid>
      <w:tr w:rsidR="00D973DF" w:rsidTr="00D973DF">
        <w:tc>
          <w:tcPr>
            <w:tcW w:w="1101" w:type="dxa"/>
          </w:tcPr>
          <w:p w:rsidR="00D973DF" w:rsidRDefault="00D973DF" w:rsidP="00D973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:rsidR="00D973DF" w:rsidRDefault="00D973DF" w:rsidP="00D973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666" w:type="dxa"/>
          </w:tcPr>
          <w:p w:rsidR="00D973DF" w:rsidRDefault="00D973DF" w:rsidP="00D973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973DF" w:rsidTr="00D973DF">
        <w:tc>
          <w:tcPr>
            <w:tcW w:w="1101" w:type="dxa"/>
          </w:tcPr>
          <w:p w:rsidR="00D973DF" w:rsidRDefault="00D973DF" w:rsidP="00D973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D973DF" w:rsidRDefault="00D973DF" w:rsidP="00D973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МЕХАНИКА</w:t>
            </w:r>
          </w:p>
        </w:tc>
        <w:tc>
          <w:tcPr>
            <w:tcW w:w="1666" w:type="dxa"/>
          </w:tcPr>
          <w:p w:rsidR="00D973DF" w:rsidRDefault="00D80C38" w:rsidP="00D80C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11</w:t>
            </w:r>
          </w:p>
        </w:tc>
      </w:tr>
      <w:tr w:rsidR="00D973DF" w:rsidTr="00D973DF">
        <w:tc>
          <w:tcPr>
            <w:tcW w:w="1101" w:type="dxa"/>
          </w:tcPr>
          <w:p w:rsidR="00D973DF" w:rsidRDefault="00D973DF" w:rsidP="00D973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D973DF" w:rsidRDefault="00D973DF" w:rsidP="00D973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Молекулярная физика. Термодинамика</w:t>
            </w:r>
          </w:p>
        </w:tc>
        <w:tc>
          <w:tcPr>
            <w:tcW w:w="1666" w:type="dxa"/>
          </w:tcPr>
          <w:p w:rsidR="00D973DF" w:rsidRDefault="00D80C38" w:rsidP="00D973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D973DF" w:rsidTr="00D973DF">
        <w:tc>
          <w:tcPr>
            <w:tcW w:w="1101" w:type="dxa"/>
          </w:tcPr>
          <w:p w:rsidR="00D973DF" w:rsidRDefault="00D973DF" w:rsidP="00D973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D973DF" w:rsidRDefault="00D80C38" w:rsidP="00D973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Электродинамика</w:t>
            </w:r>
          </w:p>
        </w:tc>
        <w:tc>
          <w:tcPr>
            <w:tcW w:w="1666" w:type="dxa"/>
          </w:tcPr>
          <w:p w:rsidR="00D973DF" w:rsidRDefault="00D80C38" w:rsidP="00D973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D973DF" w:rsidTr="00D973DF">
        <w:tc>
          <w:tcPr>
            <w:tcW w:w="1101" w:type="dxa"/>
          </w:tcPr>
          <w:p w:rsidR="00D973DF" w:rsidRDefault="00D973DF" w:rsidP="00D973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973DF" w:rsidRDefault="00D80C38" w:rsidP="00D80C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1666" w:type="dxa"/>
          </w:tcPr>
          <w:p w:rsidR="00D973DF" w:rsidRDefault="00D80C38" w:rsidP="00D973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D973DF" w:rsidTr="00D973DF">
        <w:tc>
          <w:tcPr>
            <w:tcW w:w="1101" w:type="dxa"/>
          </w:tcPr>
          <w:p w:rsidR="00D973DF" w:rsidRDefault="00D973DF" w:rsidP="00D973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D973DF" w:rsidRDefault="00D80C38" w:rsidP="00D80C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D973DF" w:rsidRDefault="00D80C38" w:rsidP="00D973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D973DF" w:rsidRDefault="00D973DF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8" w:rsidRPr="00D973DF" w:rsidRDefault="00D80C38" w:rsidP="00D973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80C38" w:rsidRPr="00D973DF" w:rsidSect="00F82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585" w:rsidRDefault="00A83585" w:rsidP="009F2FE7">
      <w:pPr>
        <w:spacing w:after="0" w:line="240" w:lineRule="auto"/>
      </w:pPr>
      <w:r>
        <w:separator/>
      </w:r>
    </w:p>
  </w:endnote>
  <w:endnote w:type="continuationSeparator" w:id="0">
    <w:p w:rsidR="00A83585" w:rsidRDefault="00A83585" w:rsidP="009F2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585" w:rsidRDefault="00A83585" w:rsidP="009F2FE7">
      <w:pPr>
        <w:spacing w:after="0" w:line="240" w:lineRule="auto"/>
      </w:pPr>
      <w:r>
        <w:separator/>
      </w:r>
    </w:p>
  </w:footnote>
  <w:footnote w:type="continuationSeparator" w:id="0">
    <w:p w:rsidR="00A83585" w:rsidRDefault="00A83585" w:rsidP="009F2F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2FE7"/>
    <w:rsid w:val="00437773"/>
    <w:rsid w:val="004D3BAD"/>
    <w:rsid w:val="00563A43"/>
    <w:rsid w:val="009F2FE7"/>
    <w:rsid w:val="00A83585"/>
    <w:rsid w:val="00AF680A"/>
    <w:rsid w:val="00D80C38"/>
    <w:rsid w:val="00D973DF"/>
    <w:rsid w:val="00F13FB2"/>
    <w:rsid w:val="00F82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FBF"/>
  </w:style>
  <w:style w:type="paragraph" w:styleId="1">
    <w:name w:val="heading 1"/>
    <w:basedOn w:val="a"/>
    <w:next w:val="a"/>
    <w:link w:val="10"/>
    <w:uiPriority w:val="1"/>
    <w:qFormat/>
    <w:rsid w:val="00AF680A"/>
    <w:pPr>
      <w:keepNext/>
      <w:widowControl w:val="0"/>
      <w:tabs>
        <w:tab w:val="num" w:pos="432"/>
      </w:tabs>
      <w:suppressAutoHyphens/>
      <w:spacing w:after="0" w:line="240" w:lineRule="auto"/>
      <w:ind w:left="540" w:right="-187"/>
      <w:outlineLvl w:val="0"/>
    </w:pPr>
    <w:rPr>
      <w:rFonts w:ascii="Times New Roman" w:eastAsia="Times New Roman" w:hAnsi="Times New Roman" w:cs="Times New Roman"/>
      <w:b/>
      <w:kern w:val="1"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2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2FE7"/>
  </w:style>
  <w:style w:type="paragraph" w:styleId="a5">
    <w:name w:val="footer"/>
    <w:basedOn w:val="a"/>
    <w:link w:val="a6"/>
    <w:uiPriority w:val="99"/>
    <w:semiHidden/>
    <w:unhideWhenUsed/>
    <w:rsid w:val="009F2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2FE7"/>
  </w:style>
  <w:style w:type="table" w:styleId="a7">
    <w:name w:val="Table Grid"/>
    <w:basedOn w:val="a1"/>
    <w:uiPriority w:val="59"/>
    <w:rsid w:val="00F13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AF680A"/>
    <w:rPr>
      <w:rFonts w:ascii="Times New Roman" w:eastAsia="Times New Roman" w:hAnsi="Times New Roman" w:cs="Times New Roman"/>
      <w:b/>
      <w:kern w:val="1"/>
      <w:sz w:val="32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4292</Words>
  <Characters>24465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64</dc:creator>
  <cp:lastModifiedBy>МБОУ СОШ 64</cp:lastModifiedBy>
  <cp:revision>2</cp:revision>
  <dcterms:created xsi:type="dcterms:W3CDTF">2022-10-04T13:27:00Z</dcterms:created>
  <dcterms:modified xsi:type="dcterms:W3CDTF">2022-10-04T13:27:00Z</dcterms:modified>
</cp:coreProperties>
</file>